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36" w:rsidRDefault="00493D0C" w:rsidP="00493D0C">
      <w:pPr>
        <w:jc w:val="center"/>
        <w:rPr>
          <w:rFonts w:ascii="Times New Roman" w:hAnsi="Times New Roman" w:cs="Times New Roman"/>
          <w:sz w:val="24"/>
          <w:szCs w:val="24"/>
        </w:rPr>
      </w:pPr>
      <w:r w:rsidRPr="00493D0C">
        <w:rPr>
          <w:rFonts w:ascii="Times New Roman" w:hAnsi="Times New Roman" w:cs="Times New Roman"/>
          <w:b/>
          <w:bCs/>
          <w:sz w:val="28"/>
          <w:szCs w:val="28"/>
          <w:u w:val="single"/>
        </w:rPr>
        <w:t>20 SMART CITIES DECLARED IN PHASE 1</w:t>
      </w:r>
    </w:p>
    <w:p w:rsidR="00493D0C" w:rsidRDefault="00493D0C" w:rsidP="00493D0C">
      <w:pPr>
        <w:jc w:val="center"/>
        <w:rPr>
          <w:rFonts w:ascii="Times New Roman" w:hAnsi="Times New Roman" w:cs="Times New Roman"/>
          <w:sz w:val="24"/>
          <w:szCs w:val="24"/>
        </w:rPr>
      </w:pPr>
    </w:p>
    <w:p w:rsidR="00493D0C" w:rsidRDefault="00493D0C" w:rsidP="00493D0C">
      <w:pPr>
        <w:rPr>
          <w:rFonts w:ascii="Times New Roman" w:hAnsi="Times New Roman" w:cs="Times New Roman"/>
          <w:sz w:val="24"/>
          <w:szCs w:val="24"/>
        </w:rPr>
      </w:pPr>
      <w:r>
        <w:rPr>
          <w:rFonts w:ascii="Times New Roman" w:hAnsi="Times New Roman" w:cs="Times New Roman"/>
          <w:sz w:val="24"/>
          <w:szCs w:val="24"/>
        </w:rPr>
        <w:t xml:space="preserve">     In an exclusive press conference held at New Delhi, chaired by the Minister </w:t>
      </w:r>
      <w:r w:rsidR="004F5209">
        <w:rPr>
          <w:rFonts w:ascii="Times New Roman" w:hAnsi="Times New Roman" w:cs="Times New Roman"/>
          <w:sz w:val="24"/>
          <w:szCs w:val="24"/>
        </w:rPr>
        <w:t xml:space="preserve">of Urban Development </w:t>
      </w:r>
      <w:r>
        <w:rPr>
          <w:rFonts w:ascii="Times New Roman" w:hAnsi="Times New Roman" w:cs="Times New Roman"/>
          <w:sz w:val="24"/>
          <w:szCs w:val="24"/>
        </w:rPr>
        <w:t xml:space="preserve">Shri </w:t>
      </w:r>
      <w:r w:rsidR="004F5209">
        <w:rPr>
          <w:rFonts w:ascii="Times New Roman" w:hAnsi="Times New Roman" w:cs="Times New Roman"/>
          <w:sz w:val="24"/>
          <w:szCs w:val="24"/>
        </w:rPr>
        <w:t xml:space="preserve">M. </w:t>
      </w:r>
      <w:proofErr w:type="spellStart"/>
      <w:r>
        <w:rPr>
          <w:rFonts w:ascii="Times New Roman" w:hAnsi="Times New Roman" w:cs="Times New Roman"/>
          <w:sz w:val="24"/>
          <w:szCs w:val="24"/>
        </w:rPr>
        <w:t>Venkaiah</w:t>
      </w:r>
      <w:proofErr w:type="spellEnd"/>
      <w:r>
        <w:rPr>
          <w:rFonts w:ascii="Times New Roman" w:hAnsi="Times New Roman" w:cs="Times New Roman"/>
          <w:sz w:val="24"/>
          <w:szCs w:val="24"/>
        </w:rPr>
        <w:t xml:space="preserve"> Naidu, 20 urban areas of the country have been declared to be revamped into future Smart Cities. Out of</w:t>
      </w:r>
      <w:r w:rsidR="007169E3">
        <w:rPr>
          <w:rFonts w:ascii="Times New Roman" w:hAnsi="Times New Roman" w:cs="Times New Roman"/>
          <w:sz w:val="24"/>
          <w:szCs w:val="24"/>
        </w:rPr>
        <w:t xml:space="preserve"> the 98 cities declared back on 25</w:t>
      </w:r>
      <w:r w:rsidR="007169E3" w:rsidRPr="007169E3">
        <w:rPr>
          <w:rFonts w:ascii="Times New Roman" w:hAnsi="Times New Roman" w:cs="Times New Roman"/>
          <w:sz w:val="24"/>
          <w:szCs w:val="24"/>
          <w:vertAlign w:val="superscript"/>
        </w:rPr>
        <w:t>th</w:t>
      </w:r>
      <w:r w:rsidR="007169E3">
        <w:rPr>
          <w:rFonts w:ascii="Times New Roman" w:hAnsi="Times New Roman" w:cs="Times New Roman"/>
          <w:sz w:val="24"/>
          <w:szCs w:val="24"/>
        </w:rPr>
        <w:t xml:space="preserve"> June, 2015, 97 cities had made it to the ‘Smart City Challenge Mission’ out which 20 have been finally chosen</w:t>
      </w:r>
      <w:r w:rsidR="00C7608F">
        <w:rPr>
          <w:rFonts w:ascii="Times New Roman" w:hAnsi="Times New Roman" w:cs="Times New Roman"/>
          <w:sz w:val="24"/>
          <w:szCs w:val="24"/>
        </w:rPr>
        <w:t xml:space="preserve"> in its phase 1</w:t>
      </w:r>
      <w:r w:rsidR="007169E3">
        <w:rPr>
          <w:rFonts w:ascii="Times New Roman" w:hAnsi="Times New Roman" w:cs="Times New Roman"/>
          <w:sz w:val="24"/>
          <w:szCs w:val="24"/>
        </w:rPr>
        <w:t xml:space="preserve">. On the basis of the </w:t>
      </w:r>
      <w:r w:rsidR="004F5209">
        <w:rPr>
          <w:rFonts w:ascii="Times New Roman" w:hAnsi="Times New Roman" w:cs="Times New Roman"/>
          <w:sz w:val="24"/>
          <w:szCs w:val="24"/>
        </w:rPr>
        <w:t>‘marks’</w:t>
      </w:r>
      <w:r w:rsidR="007169E3">
        <w:rPr>
          <w:rFonts w:ascii="Times New Roman" w:hAnsi="Times New Roman" w:cs="Times New Roman"/>
          <w:sz w:val="24"/>
          <w:szCs w:val="24"/>
        </w:rPr>
        <w:t xml:space="preserve"> </w:t>
      </w:r>
      <w:r w:rsidR="004F5209">
        <w:rPr>
          <w:rFonts w:ascii="Times New Roman" w:hAnsi="Times New Roman" w:cs="Times New Roman"/>
          <w:sz w:val="24"/>
          <w:szCs w:val="24"/>
        </w:rPr>
        <w:t>achieved, 20 declared cities in the descending order are as follows:</w:t>
      </w:r>
    </w:p>
    <w:p w:rsidR="004F5209" w:rsidRDefault="004F5209"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Bhubaneshwar, Odisha</w:t>
      </w:r>
    </w:p>
    <w:p w:rsidR="004F5209" w:rsidRDefault="004F5209"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Pune, Maharashtra</w:t>
      </w:r>
    </w:p>
    <w:p w:rsidR="004F5209" w:rsidRDefault="004F5209"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Jaipur, Rajasthan</w:t>
      </w:r>
    </w:p>
    <w:p w:rsidR="004F5209"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Surat, Gujarat</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Kochi, Kerala</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Ahmedabad, Gujarat</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Jabalpur, Madhya Pradesh</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Visakhapatnam, Andhra Pradesh</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Sholapur, Maharashtra</w:t>
      </w:r>
    </w:p>
    <w:p w:rsidR="009634ED" w:rsidRDefault="009634ED" w:rsidP="004F5209">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Davangere</w:t>
      </w:r>
      <w:proofErr w:type="spellEnd"/>
      <w:r>
        <w:rPr>
          <w:rFonts w:ascii="Times New Roman" w:hAnsi="Times New Roman" w:cs="Times New Roman"/>
          <w:sz w:val="24"/>
          <w:szCs w:val="24"/>
        </w:rPr>
        <w:t>, Karnataka</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Indore, Madhya Pradesh</w:t>
      </w:r>
    </w:p>
    <w:p w:rsidR="009634ED" w:rsidRDefault="009634ED"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Delhi Municipal </w:t>
      </w:r>
      <w:r w:rsidR="00DC24A2">
        <w:rPr>
          <w:rFonts w:ascii="Times New Roman" w:hAnsi="Times New Roman" w:cs="Times New Roman"/>
          <w:sz w:val="24"/>
          <w:szCs w:val="24"/>
        </w:rPr>
        <w:t>Council</w:t>
      </w:r>
    </w:p>
    <w:p w:rsidR="00DC24A2" w:rsidRDefault="00DC24A2"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Coimbatore, Tamil Nadu</w:t>
      </w:r>
    </w:p>
    <w:p w:rsidR="00DC24A2" w:rsidRDefault="00DC24A2"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Kakinada, Andhra Pradesh</w:t>
      </w:r>
    </w:p>
    <w:p w:rsidR="00DC24A2" w:rsidRDefault="00DC24A2" w:rsidP="004F5209">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Belagavi</w:t>
      </w:r>
      <w:proofErr w:type="spellEnd"/>
      <w:r>
        <w:rPr>
          <w:rFonts w:ascii="Times New Roman" w:hAnsi="Times New Roman" w:cs="Times New Roman"/>
          <w:sz w:val="24"/>
          <w:szCs w:val="24"/>
        </w:rPr>
        <w:t>, Karnataka</w:t>
      </w:r>
    </w:p>
    <w:p w:rsidR="00DC24A2" w:rsidRDefault="00DC24A2"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Udaipur, Rajasthan</w:t>
      </w:r>
    </w:p>
    <w:p w:rsidR="00DC24A2" w:rsidRDefault="00DC24A2"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Guwahati, Assam</w:t>
      </w:r>
    </w:p>
    <w:p w:rsidR="00DC24A2" w:rsidRDefault="00DC24A2"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Chennai, Tamil Nadu</w:t>
      </w:r>
    </w:p>
    <w:p w:rsidR="00DC24A2" w:rsidRDefault="00DC24A2" w:rsidP="004F5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Ludhiana, Punjab</w:t>
      </w:r>
    </w:p>
    <w:p w:rsidR="00DC24A2" w:rsidRDefault="00DC24A2" w:rsidP="00DC24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Bhopal, Madhya Pradesh</w:t>
      </w:r>
    </w:p>
    <w:p w:rsidR="00DC24A2" w:rsidRDefault="00DC24A2" w:rsidP="00DC24A2">
      <w:pPr>
        <w:rPr>
          <w:rFonts w:ascii="Times New Roman" w:hAnsi="Times New Roman" w:cs="Times New Roman"/>
          <w:sz w:val="24"/>
          <w:szCs w:val="24"/>
        </w:rPr>
      </w:pPr>
      <w:r>
        <w:rPr>
          <w:rFonts w:ascii="Times New Roman" w:hAnsi="Times New Roman" w:cs="Times New Roman"/>
          <w:sz w:val="24"/>
          <w:szCs w:val="24"/>
        </w:rPr>
        <w:t>The next two years will see the inclusion of 40 and 38 cities, respectively or, 40 and 40 cities in case the final two</w:t>
      </w:r>
      <w:r w:rsidR="00416CA7">
        <w:rPr>
          <w:rFonts w:ascii="Times New Roman" w:hAnsi="Times New Roman" w:cs="Times New Roman"/>
          <w:sz w:val="24"/>
          <w:szCs w:val="24"/>
        </w:rPr>
        <w:t xml:space="preserve"> cities</w:t>
      </w:r>
      <w:r>
        <w:rPr>
          <w:rFonts w:ascii="Times New Roman" w:hAnsi="Times New Roman" w:cs="Times New Roman"/>
          <w:sz w:val="24"/>
          <w:szCs w:val="24"/>
        </w:rPr>
        <w:t xml:space="preserve"> get declared. Also, an investment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50, 802 crore has been proposed for the </w:t>
      </w:r>
      <w:r w:rsidR="00416CA7">
        <w:rPr>
          <w:rFonts w:ascii="Times New Roman" w:hAnsi="Times New Roman" w:cs="Times New Roman"/>
          <w:sz w:val="24"/>
          <w:szCs w:val="24"/>
        </w:rPr>
        <w:t>20 winner</w:t>
      </w:r>
      <w:r>
        <w:rPr>
          <w:rFonts w:ascii="Times New Roman" w:hAnsi="Times New Roman" w:cs="Times New Roman"/>
          <w:sz w:val="24"/>
          <w:szCs w:val="24"/>
        </w:rPr>
        <w:t xml:space="preserve"> Smart Cities and towns </w:t>
      </w:r>
      <w:r w:rsidR="00C7608F">
        <w:rPr>
          <w:rFonts w:ascii="Times New Roman" w:hAnsi="Times New Roman" w:cs="Times New Roman"/>
          <w:sz w:val="24"/>
          <w:szCs w:val="24"/>
        </w:rPr>
        <w:t>for</w:t>
      </w:r>
      <w:r>
        <w:rPr>
          <w:rFonts w:ascii="Times New Roman" w:hAnsi="Times New Roman" w:cs="Times New Roman"/>
          <w:sz w:val="24"/>
          <w:szCs w:val="24"/>
        </w:rPr>
        <w:t xml:space="preserve"> the five-year tenure.</w:t>
      </w:r>
      <w:r w:rsidR="00416CA7">
        <w:rPr>
          <w:rFonts w:ascii="Times New Roman" w:hAnsi="Times New Roman" w:cs="Times New Roman"/>
          <w:sz w:val="24"/>
          <w:szCs w:val="24"/>
        </w:rPr>
        <w:t xml:space="preserve"> There are 5 capital cities among the 20 winner cities announced. To qualify for the competition, states and local administrations had to provide ‘smart answers’ to a model with 43 questions. Factors for the same included, feasibility, cost effectiveness, citizen participation, result orientation, strategic planning and several others that accounted towards the ‘100 marks’.</w:t>
      </w:r>
    </w:p>
    <w:p w:rsidR="00416CA7" w:rsidRDefault="00416CA7" w:rsidP="00DC24A2">
      <w:pPr>
        <w:rPr>
          <w:rFonts w:ascii="Times New Roman" w:hAnsi="Times New Roman" w:cs="Times New Roman"/>
          <w:sz w:val="24"/>
          <w:szCs w:val="24"/>
        </w:rPr>
      </w:pPr>
      <w:r w:rsidRPr="00416CA7">
        <w:rPr>
          <w:rFonts w:ascii="Times New Roman" w:hAnsi="Times New Roman" w:cs="Times New Roman"/>
          <w:b/>
          <w:bCs/>
          <w:sz w:val="24"/>
          <w:szCs w:val="24"/>
        </w:rPr>
        <w:t>Industry Reacts:</w:t>
      </w:r>
    </w:p>
    <w:p w:rsidR="00416CA7" w:rsidRDefault="00416CA7" w:rsidP="00DC24A2">
      <w:pPr>
        <w:rPr>
          <w:rFonts w:ascii="Times New Roman" w:hAnsi="Times New Roman" w:cs="Times New Roman"/>
          <w:b/>
          <w:bCs/>
          <w:sz w:val="24"/>
          <w:szCs w:val="24"/>
        </w:rPr>
      </w:pPr>
      <w:r>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Kushagr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Ansal</w:t>
      </w:r>
      <w:proofErr w:type="spellEnd"/>
      <w:r>
        <w:rPr>
          <w:rFonts w:ascii="Times New Roman" w:hAnsi="Times New Roman" w:cs="Times New Roman"/>
          <w:b/>
          <w:bCs/>
          <w:sz w:val="24"/>
          <w:szCs w:val="24"/>
        </w:rPr>
        <w:t xml:space="preserve">, Director, </w:t>
      </w:r>
      <w:proofErr w:type="spellStart"/>
      <w:r>
        <w:rPr>
          <w:rFonts w:ascii="Times New Roman" w:hAnsi="Times New Roman" w:cs="Times New Roman"/>
          <w:b/>
          <w:bCs/>
          <w:sz w:val="24"/>
          <w:szCs w:val="24"/>
        </w:rPr>
        <w:t>Ansal</w:t>
      </w:r>
      <w:proofErr w:type="spellEnd"/>
      <w:r>
        <w:rPr>
          <w:rFonts w:ascii="Times New Roman" w:hAnsi="Times New Roman" w:cs="Times New Roman"/>
          <w:b/>
          <w:bCs/>
          <w:sz w:val="24"/>
          <w:szCs w:val="24"/>
        </w:rPr>
        <w:t xml:space="preserve"> Housing</w:t>
      </w:r>
    </w:p>
    <w:p w:rsidR="00416CA7" w:rsidRPr="00B91857" w:rsidRDefault="00B91857" w:rsidP="00DC24A2">
      <w:pPr>
        <w:rPr>
          <w:rFonts w:ascii="Times New Roman" w:hAnsi="Times New Roman" w:cs="Times New Roman"/>
          <w:sz w:val="24"/>
          <w:szCs w:val="24"/>
        </w:rPr>
      </w:pPr>
      <w:r>
        <w:rPr>
          <w:rFonts w:ascii="Times New Roman" w:hAnsi="Times New Roman" w:cs="Times New Roman"/>
          <w:sz w:val="24"/>
          <w:szCs w:val="24"/>
        </w:rPr>
        <w:t>Smart India Mission is finally underway</w:t>
      </w:r>
      <w:r w:rsidR="00C7608F">
        <w:rPr>
          <w:rFonts w:ascii="Times New Roman" w:hAnsi="Times New Roman" w:cs="Times New Roman"/>
          <w:sz w:val="24"/>
          <w:szCs w:val="24"/>
        </w:rPr>
        <w:t>,</w:t>
      </w:r>
      <w:r>
        <w:rPr>
          <w:rFonts w:ascii="Times New Roman" w:hAnsi="Times New Roman" w:cs="Times New Roman"/>
          <w:sz w:val="24"/>
          <w:szCs w:val="24"/>
        </w:rPr>
        <w:t xml:space="preserve"> and it is good to see that through a tough series of competition, first 20 deserving future Smart Cities have made out. The capital region of the </w:t>
      </w:r>
      <w:r>
        <w:rPr>
          <w:rFonts w:ascii="Times New Roman" w:hAnsi="Times New Roman" w:cs="Times New Roman"/>
          <w:sz w:val="24"/>
          <w:szCs w:val="24"/>
        </w:rPr>
        <w:lastRenderedPageBreak/>
        <w:t xml:space="preserve">country, NDMC is </w:t>
      </w:r>
      <w:r w:rsidR="00FC73C9">
        <w:rPr>
          <w:rFonts w:ascii="Times New Roman" w:hAnsi="Times New Roman" w:cs="Times New Roman"/>
          <w:sz w:val="24"/>
          <w:szCs w:val="24"/>
        </w:rPr>
        <w:t xml:space="preserve">also </w:t>
      </w:r>
      <w:r>
        <w:rPr>
          <w:rFonts w:ascii="Times New Roman" w:hAnsi="Times New Roman" w:cs="Times New Roman"/>
          <w:sz w:val="24"/>
          <w:szCs w:val="24"/>
        </w:rPr>
        <w:t xml:space="preserve">amongst the </w:t>
      </w:r>
      <w:r w:rsidR="00FC73C9">
        <w:rPr>
          <w:rFonts w:ascii="Times New Roman" w:hAnsi="Times New Roman" w:cs="Times New Roman"/>
          <w:sz w:val="24"/>
          <w:szCs w:val="24"/>
        </w:rPr>
        <w:t xml:space="preserve">phase 1 list. With this announcement, there will now be a need of Smart Infrastructure to complement the Smart Cities, and the announcements of Union Budget are much more eagerly awaited.  </w:t>
      </w:r>
    </w:p>
    <w:p w:rsidR="00416CA7" w:rsidRDefault="00416CA7" w:rsidP="00DC24A2">
      <w:pPr>
        <w:rPr>
          <w:rFonts w:ascii="Times New Roman" w:hAnsi="Times New Roman" w:cs="Times New Roman"/>
          <w:b/>
          <w:bCs/>
          <w:sz w:val="24"/>
          <w:szCs w:val="24"/>
        </w:rPr>
      </w:pPr>
      <w:r>
        <w:rPr>
          <w:rFonts w:ascii="Times New Roman" w:hAnsi="Times New Roman" w:cs="Times New Roman"/>
          <w:b/>
          <w:bCs/>
          <w:sz w:val="24"/>
          <w:szCs w:val="24"/>
        </w:rPr>
        <w:t xml:space="preserve">Mr. Deepak Kapoor, President CREDAI-Western U.P. &amp; </w:t>
      </w:r>
      <w:r w:rsidR="00C277B6">
        <w:rPr>
          <w:rFonts w:ascii="Times New Roman" w:hAnsi="Times New Roman" w:cs="Times New Roman"/>
          <w:b/>
          <w:bCs/>
          <w:sz w:val="24"/>
          <w:szCs w:val="24"/>
        </w:rPr>
        <w:t>Director</w:t>
      </w:r>
      <w:r>
        <w:rPr>
          <w:rFonts w:ascii="Times New Roman" w:hAnsi="Times New Roman" w:cs="Times New Roman"/>
          <w:b/>
          <w:bCs/>
          <w:sz w:val="24"/>
          <w:szCs w:val="24"/>
        </w:rPr>
        <w:t xml:space="preserve">, </w:t>
      </w:r>
      <w:proofErr w:type="spellStart"/>
      <w:r w:rsidR="00C277B6">
        <w:rPr>
          <w:rFonts w:ascii="Times New Roman" w:hAnsi="Times New Roman" w:cs="Times New Roman"/>
          <w:b/>
          <w:bCs/>
          <w:sz w:val="24"/>
          <w:szCs w:val="24"/>
        </w:rPr>
        <w:t>Gulshan</w:t>
      </w:r>
      <w:proofErr w:type="spellEnd"/>
      <w:r w:rsidR="00C277B6">
        <w:rPr>
          <w:rFonts w:ascii="Times New Roman" w:hAnsi="Times New Roman" w:cs="Times New Roman"/>
          <w:b/>
          <w:bCs/>
          <w:sz w:val="24"/>
          <w:szCs w:val="24"/>
        </w:rPr>
        <w:t xml:space="preserve"> </w:t>
      </w:r>
      <w:proofErr w:type="spellStart"/>
      <w:r w:rsidR="00C277B6">
        <w:rPr>
          <w:rFonts w:ascii="Times New Roman" w:hAnsi="Times New Roman" w:cs="Times New Roman"/>
          <w:b/>
          <w:bCs/>
          <w:sz w:val="24"/>
          <w:szCs w:val="24"/>
        </w:rPr>
        <w:t>Homz</w:t>
      </w:r>
      <w:proofErr w:type="spellEnd"/>
    </w:p>
    <w:p w:rsidR="00416CA7" w:rsidRPr="00FC73C9" w:rsidRDefault="00FC73C9" w:rsidP="00DC24A2">
      <w:pPr>
        <w:rPr>
          <w:rFonts w:ascii="Times New Roman" w:hAnsi="Times New Roman" w:cs="Times New Roman"/>
          <w:sz w:val="24"/>
          <w:szCs w:val="24"/>
        </w:rPr>
      </w:pPr>
      <w:r>
        <w:rPr>
          <w:rFonts w:ascii="Times New Roman" w:hAnsi="Times New Roman" w:cs="Times New Roman"/>
          <w:sz w:val="24"/>
          <w:szCs w:val="24"/>
        </w:rPr>
        <w:t>With the first set of Smart Cities list declared, the competition for the next set is definitely underway. Uttar Pradesh’s cities missing out this time is quite a setback as there is already a lot of scope for Smart development. But for the next set, Uttar Pradesh’s shortlisted cities will certainly make it there. Overall, the work on the promises and announcements of the last year</w:t>
      </w:r>
      <w:r w:rsidR="001A20E0">
        <w:rPr>
          <w:rFonts w:ascii="Times New Roman" w:hAnsi="Times New Roman" w:cs="Times New Roman"/>
          <w:sz w:val="24"/>
          <w:szCs w:val="24"/>
        </w:rPr>
        <w:t xml:space="preserve"> has begun and very soon, India will become Smartly visible on the global map as well. To complete this dream, the government must now take this Budget Session very seriously for the real estate sector, as Smart Cities Mission will heavily rely on private sector’s contribution.</w:t>
      </w:r>
    </w:p>
    <w:p w:rsidR="00416CA7" w:rsidRDefault="001A20E0" w:rsidP="00DC24A2">
      <w:pPr>
        <w:rPr>
          <w:rFonts w:ascii="Times New Roman" w:hAnsi="Times New Roman" w:cs="Times New Roman"/>
          <w:sz w:val="24"/>
          <w:szCs w:val="24"/>
        </w:rPr>
      </w:pPr>
      <w:r>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Rupesh</w:t>
      </w:r>
      <w:proofErr w:type="spellEnd"/>
      <w:r>
        <w:rPr>
          <w:rFonts w:ascii="Times New Roman" w:hAnsi="Times New Roman" w:cs="Times New Roman"/>
          <w:b/>
          <w:bCs/>
          <w:sz w:val="24"/>
          <w:szCs w:val="24"/>
        </w:rPr>
        <w:t xml:space="preserve"> Gupta, Director, JM Housing</w:t>
      </w:r>
    </w:p>
    <w:p w:rsidR="001A20E0" w:rsidRDefault="001A20E0" w:rsidP="00DC24A2">
      <w:pPr>
        <w:rPr>
          <w:rFonts w:ascii="Times New Roman" w:hAnsi="Times New Roman" w:cs="Times New Roman"/>
          <w:sz w:val="24"/>
          <w:szCs w:val="24"/>
        </w:rPr>
      </w:pPr>
      <w:r>
        <w:rPr>
          <w:rFonts w:ascii="Times New Roman" w:hAnsi="Times New Roman" w:cs="Times New Roman"/>
          <w:sz w:val="24"/>
          <w:szCs w:val="24"/>
        </w:rPr>
        <w:t xml:space="preserve">The dream of next level infrastructure and standards of living is not much out of reach now with Smart Cities Mission becoming reality. Phase 1 has given a set of 20 cities which will now strengthen </w:t>
      </w:r>
      <w:r w:rsidR="00FE188E">
        <w:rPr>
          <w:rFonts w:ascii="Times New Roman" w:hAnsi="Times New Roman" w:cs="Times New Roman"/>
          <w:sz w:val="24"/>
          <w:szCs w:val="24"/>
        </w:rPr>
        <w:t>the competition for the remaining cities. All eyes are now fixed on the Union Budget as the decisions during the same will somewhere directly affect the development of Smart Cities. Land acquisition, Single window clearance and GST have become more crucial now, as proper and timely Smart development will require the passage of these.</w:t>
      </w:r>
    </w:p>
    <w:p w:rsidR="00FE188E" w:rsidRDefault="00FE188E" w:rsidP="00DC24A2">
      <w:pPr>
        <w:rPr>
          <w:rFonts w:ascii="Times New Roman" w:hAnsi="Times New Roman" w:cs="Times New Roman"/>
          <w:sz w:val="24"/>
          <w:szCs w:val="24"/>
        </w:rPr>
      </w:pPr>
      <w:r>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Vikas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Bhasin</w:t>
      </w:r>
      <w:proofErr w:type="spellEnd"/>
      <w:r>
        <w:rPr>
          <w:rFonts w:ascii="Times New Roman" w:hAnsi="Times New Roman" w:cs="Times New Roman"/>
          <w:b/>
          <w:bCs/>
          <w:sz w:val="24"/>
          <w:szCs w:val="24"/>
        </w:rPr>
        <w:t xml:space="preserve">, MD, </w:t>
      </w:r>
      <w:proofErr w:type="spellStart"/>
      <w:r>
        <w:rPr>
          <w:rFonts w:ascii="Times New Roman" w:hAnsi="Times New Roman" w:cs="Times New Roman"/>
          <w:b/>
          <w:bCs/>
          <w:sz w:val="24"/>
          <w:szCs w:val="24"/>
        </w:rPr>
        <w:t>Saya</w:t>
      </w:r>
      <w:proofErr w:type="spellEnd"/>
      <w:r>
        <w:rPr>
          <w:rFonts w:ascii="Times New Roman" w:hAnsi="Times New Roman" w:cs="Times New Roman"/>
          <w:b/>
          <w:bCs/>
          <w:sz w:val="24"/>
          <w:szCs w:val="24"/>
        </w:rPr>
        <w:t xml:space="preserve"> Group</w:t>
      </w:r>
    </w:p>
    <w:p w:rsidR="00FE188E" w:rsidRDefault="00FE188E" w:rsidP="00DC24A2">
      <w:pPr>
        <w:rPr>
          <w:rFonts w:ascii="Times New Roman" w:hAnsi="Times New Roman" w:cs="Times New Roman"/>
          <w:sz w:val="24"/>
          <w:szCs w:val="24"/>
        </w:rPr>
      </w:pPr>
      <w:r>
        <w:rPr>
          <w:rFonts w:ascii="Times New Roman" w:hAnsi="Times New Roman" w:cs="Times New Roman"/>
          <w:sz w:val="24"/>
          <w:szCs w:val="24"/>
        </w:rPr>
        <w:t xml:space="preserve">For the country in general, it is </w:t>
      </w:r>
      <w:proofErr w:type="gramStart"/>
      <w:r w:rsidR="00C277B6">
        <w:rPr>
          <w:rFonts w:ascii="Times New Roman" w:hAnsi="Times New Roman" w:cs="Times New Roman"/>
          <w:sz w:val="24"/>
          <w:szCs w:val="24"/>
        </w:rPr>
        <w:t xml:space="preserve">a </w:t>
      </w:r>
      <w:r>
        <w:rPr>
          <w:rFonts w:ascii="Times New Roman" w:hAnsi="Times New Roman" w:cs="Times New Roman"/>
          <w:sz w:val="24"/>
          <w:szCs w:val="24"/>
        </w:rPr>
        <w:t>huge</w:t>
      </w:r>
      <w:proofErr w:type="gramEnd"/>
      <w:r>
        <w:rPr>
          <w:rFonts w:ascii="Times New Roman" w:hAnsi="Times New Roman" w:cs="Times New Roman"/>
          <w:sz w:val="24"/>
          <w:szCs w:val="24"/>
        </w:rPr>
        <w:t xml:space="preserve"> news as many were not anticipating promptness and seriousness of the government</w:t>
      </w:r>
      <w:r w:rsidR="00C277B6">
        <w:rPr>
          <w:rFonts w:ascii="Times New Roman" w:hAnsi="Times New Roman" w:cs="Times New Roman"/>
          <w:sz w:val="24"/>
          <w:szCs w:val="24"/>
        </w:rPr>
        <w:t xml:space="preserve"> towards this</w:t>
      </w:r>
      <w:r>
        <w:rPr>
          <w:rFonts w:ascii="Times New Roman" w:hAnsi="Times New Roman" w:cs="Times New Roman"/>
          <w:sz w:val="24"/>
          <w:szCs w:val="24"/>
        </w:rPr>
        <w:t xml:space="preserve">. But still, somewhere we felt that </w:t>
      </w:r>
      <w:r w:rsidR="00C277B6">
        <w:rPr>
          <w:rFonts w:ascii="Times New Roman" w:hAnsi="Times New Roman" w:cs="Times New Roman"/>
          <w:sz w:val="24"/>
          <w:szCs w:val="24"/>
        </w:rPr>
        <w:t>Uttar Pradesh’s cities should have been a part of the first phase, as it acquired the most cities shortlisted during the announcement last year. The focus now shifts towards the upcoming Union Budget</w:t>
      </w:r>
      <w:r w:rsidR="0044270A">
        <w:rPr>
          <w:rFonts w:ascii="Times New Roman" w:hAnsi="Times New Roman" w:cs="Times New Roman"/>
          <w:sz w:val="24"/>
          <w:szCs w:val="24"/>
        </w:rPr>
        <w:t xml:space="preserve"> where government’s decisions for the realty sector will play the most vital role for Smart development of the cities in future.</w:t>
      </w:r>
    </w:p>
    <w:p w:rsidR="0044270A" w:rsidRDefault="0044270A" w:rsidP="00DC24A2">
      <w:pPr>
        <w:rPr>
          <w:rFonts w:ascii="Times New Roman" w:hAnsi="Times New Roman" w:cs="Times New Roman"/>
          <w:sz w:val="24"/>
          <w:szCs w:val="24"/>
        </w:rPr>
      </w:pPr>
      <w:r>
        <w:rPr>
          <w:rFonts w:ascii="Times New Roman" w:hAnsi="Times New Roman" w:cs="Times New Roman"/>
          <w:b/>
          <w:bCs/>
          <w:sz w:val="24"/>
          <w:szCs w:val="24"/>
        </w:rPr>
        <w:t xml:space="preserve">Mr. Rakesh Yadav, Chairman, </w:t>
      </w:r>
      <w:proofErr w:type="spellStart"/>
      <w:r>
        <w:rPr>
          <w:rFonts w:ascii="Times New Roman" w:hAnsi="Times New Roman" w:cs="Times New Roman"/>
          <w:b/>
          <w:bCs/>
          <w:sz w:val="24"/>
          <w:szCs w:val="24"/>
        </w:rPr>
        <w:t>Antriksh</w:t>
      </w:r>
      <w:proofErr w:type="spellEnd"/>
      <w:r>
        <w:rPr>
          <w:rFonts w:ascii="Times New Roman" w:hAnsi="Times New Roman" w:cs="Times New Roman"/>
          <w:b/>
          <w:bCs/>
          <w:sz w:val="24"/>
          <w:szCs w:val="24"/>
        </w:rPr>
        <w:t xml:space="preserve"> India</w:t>
      </w:r>
    </w:p>
    <w:p w:rsidR="0044270A" w:rsidRDefault="0044270A" w:rsidP="00DC24A2">
      <w:pPr>
        <w:rPr>
          <w:rFonts w:ascii="Times New Roman" w:hAnsi="Times New Roman" w:cs="Times New Roman"/>
          <w:sz w:val="24"/>
          <w:szCs w:val="24"/>
        </w:rPr>
      </w:pPr>
      <w:r>
        <w:rPr>
          <w:rFonts w:ascii="Times New Roman" w:hAnsi="Times New Roman" w:cs="Times New Roman"/>
          <w:sz w:val="24"/>
          <w:szCs w:val="24"/>
        </w:rPr>
        <w:t>The declared cities in future will be well equipped with basic infrastructure, efficient urban mobility and public transport, IT connectivity and e-governance</w:t>
      </w:r>
      <w:r w:rsidR="00BE4ADB">
        <w:rPr>
          <w:rFonts w:ascii="Times New Roman" w:hAnsi="Times New Roman" w:cs="Times New Roman"/>
          <w:sz w:val="24"/>
          <w:szCs w:val="24"/>
        </w:rPr>
        <w:t xml:space="preserve"> mechanisms. The standards of living will be enhanced drastically which will promote sustainable development as well. The government m</w:t>
      </w:r>
      <w:r w:rsidR="0086483A">
        <w:rPr>
          <w:rFonts w:ascii="Times New Roman" w:hAnsi="Times New Roman" w:cs="Times New Roman"/>
          <w:sz w:val="24"/>
          <w:szCs w:val="24"/>
        </w:rPr>
        <w:t xml:space="preserve">ust now work diligently for </w:t>
      </w:r>
      <w:r w:rsidR="00BE4ADB">
        <w:rPr>
          <w:rFonts w:ascii="Times New Roman" w:hAnsi="Times New Roman" w:cs="Times New Roman"/>
          <w:sz w:val="24"/>
          <w:szCs w:val="24"/>
        </w:rPr>
        <w:t>upbringing of the private sector through important decisions in the Union Budget such as, Industry Status, Single window clearance and execution of RERA for the realty sector.</w:t>
      </w:r>
    </w:p>
    <w:p w:rsidR="00BE4ADB" w:rsidRDefault="00BE4ADB" w:rsidP="00DC24A2">
      <w:pPr>
        <w:rPr>
          <w:rFonts w:ascii="Times New Roman" w:hAnsi="Times New Roman" w:cs="Times New Roman"/>
          <w:sz w:val="24"/>
          <w:szCs w:val="24"/>
        </w:rPr>
      </w:pPr>
      <w:r>
        <w:rPr>
          <w:rFonts w:ascii="Times New Roman" w:hAnsi="Times New Roman" w:cs="Times New Roman"/>
          <w:b/>
          <w:bCs/>
          <w:sz w:val="24"/>
          <w:szCs w:val="24"/>
        </w:rPr>
        <w:t>Mr. Rajesh Goyal, Vice President CREDAI-Western U.P. &amp; MD, RG Group</w:t>
      </w:r>
    </w:p>
    <w:p w:rsidR="00BE4ADB" w:rsidRPr="00BE4ADB" w:rsidRDefault="00A152B0" w:rsidP="00DC24A2">
      <w:pPr>
        <w:rPr>
          <w:rFonts w:ascii="Times New Roman" w:hAnsi="Times New Roman" w:cs="Times New Roman"/>
          <w:sz w:val="24"/>
          <w:szCs w:val="24"/>
        </w:rPr>
      </w:pPr>
      <w:r>
        <w:rPr>
          <w:rFonts w:ascii="Times New Roman" w:hAnsi="Times New Roman" w:cs="Times New Roman"/>
          <w:sz w:val="24"/>
          <w:szCs w:val="24"/>
        </w:rPr>
        <w:t xml:space="preserve">With this news, finally the much awaited Smart India Mission is underway albeit, it is disheartening that none of the U.P. cities made it to the top 20 list. Now, since the list is out and the proposed budget announced, it is even more important that real estate sector gets into </w:t>
      </w:r>
      <w:r>
        <w:rPr>
          <w:rFonts w:ascii="Times New Roman" w:hAnsi="Times New Roman" w:cs="Times New Roman"/>
          <w:sz w:val="24"/>
          <w:szCs w:val="24"/>
        </w:rPr>
        <w:lastRenderedPageBreak/>
        <w:t>the deserving limelight in the Union Budget 2016-17 through Industry Status, Single window clearance and GST, as these bills will hold key to the proper implementation of the Smart India Mission.</w:t>
      </w:r>
      <w:bookmarkStart w:id="0" w:name="_GoBack"/>
      <w:bookmarkEnd w:id="0"/>
    </w:p>
    <w:sectPr w:rsidR="00BE4ADB" w:rsidRPr="00BE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4CBA"/>
    <w:multiLevelType w:val="hybridMultilevel"/>
    <w:tmpl w:val="730CF2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0C"/>
    <w:rsid w:val="001A20E0"/>
    <w:rsid w:val="00416CA7"/>
    <w:rsid w:val="0044270A"/>
    <w:rsid w:val="00493D0C"/>
    <w:rsid w:val="004F5209"/>
    <w:rsid w:val="007169E3"/>
    <w:rsid w:val="0086483A"/>
    <w:rsid w:val="009634ED"/>
    <w:rsid w:val="00A152B0"/>
    <w:rsid w:val="00B91857"/>
    <w:rsid w:val="00BE4ADB"/>
    <w:rsid w:val="00C277B6"/>
    <w:rsid w:val="00C7608F"/>
    <w:rsid w:val="00DC24A2"/>
    <w:rsid w:val="00E83D7B"/>
    <w:rsid w:val="00F254B3"/>
    <w:rsid w:val="00FC73C9"/>
    <w:rsid w:val="00FE18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Hrishi Kumar</dc:creator>
  <cp:lastModifiedBy>Hrishi Kumar</cp:lastModifiedBy>
  <cp:revision>2</cp:revision>
  <dcterms:created xsi:type="dcterms:W3CDTF">2016-01-28T11:03:00Z</dcterms:created>
  <dcterms:modified xsi:type="dcterms:W3CDTF">2016-01-28T13:41:00Z</dcterms:modified>
</cp:coreProperties>
</file>